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502565" w:rsidP="00B17335">
      <w:pPr>
        <w:pStyle w:val="BodySEAT"/>
        <w:ind w:right="-46"/>
        <w:jc w:val="right"/>
        <w:rPr>
          <w:lang w:val="nl-NL"/>
        </w:rPr>
      </w:pPr>
      <w:r>
        <w:rPr>
          <w:lang w:val="nl-NL"/>
        </w:rPr>
        <w:t>28</w:t>
      </w:r>
      <w:r w:rsidR="00B17335" w:rsidRPr="002F35FC">
        <w:rPr>
          <w:lang w:val="nl-NL"/>
        </w:rPr>
        <w:t xml:space="preserve"> </w:t>
      </w:r>
      <w:r>
        <w:rPr>
          <w:lang w:val="nl-NL"/>
        </w:rPr>
        <w:t>november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6321AB">
        <w:rPr>
          <w:lang w:val="nl-NL"/>
        </w:rPr>
        <w:t>54</w:t>
      </w:r>
      <w:bookmarkStart w:id="0" w:name="_GoBack"/>
      <w:bookmarkEnd w:id="0"/>
      <w:r w:rsidR="002F35FC" w:rsidRPr="002F35FC">
        <w:rPr>
          <w:lang w:val="nl-NL"/>
        </w:rPr>
        <w:t>N</w:t>
      </w:r>
    </w:p>
    <w:p w:rsidR="00B17335" w:rsidRPr="002F35FC" w:rsidRDefault="00B17335" w:rsidP="00B17335">
      <w:pPr>
        <w:pStyle w:val="BodySEAT"/>
        <w:rPr>
          <w:lang w:val="nl-NL"/>
        </w:rPr>
      </w:pPr>
    </w:p>
    <w:p w:rsidR="00306F65" w:rsidRPr="007B601C" w:rsidRDefault="00306F65" w:rsidP="00306F65">
      <w:pPr>
        <w:pStyle w:val="BodySEAT"/>
      </w:pPr>
      <w:r>
        <w:t>Volgende stap in globaliseringsstrategie van SEAT</w:t>
      </w:r>
    </w:p>
    <w:p w:rsidR="00306F65" w:rsidRPr="007B601C" w:rsidRDefault="00306F65" w:rsidP="00306F65">
      <w:pPr>
        <w:pStyle w:val="HeadlineSEAT"/>
      </w:pPr>
      <w:r>
        <w:t xml:space="preserve">Volkswagen Group China, JAC en SEAT ondertekenen nieuw akkoord om elektrische mobiliteit in China te stimuleren </w:t>
      </w:r>
    </w:p>
    <w:p w:rsidR="00306F65" w:rsidRDefault="00306F65" w:rsidP="00306F65"/>
    <w:p w:rsidR="00306F65" w:rsidRPr="007B601C" w:rsidRDefault="00306F65" w:rsidP="00306F65">
      <w:pPr>
        <w:pStyle w:val="DeckSEAT"/>
      </w:pPr>
      <w:r>
        <w:t>Het raamakkoord tussen Volkswagen Group China, JAC en SEAT betekent een aanzienlijke stap voorwaarts op een moment dat de partners de ontwikkeling van elektrische mobiliteit in China willen opdrijven</w:t>
      </w:r>
    </w:p>
    <w:p w:rsidR="00306F65" w:rsidRPr="007B601C" w:rsidRDefault="00306F65" w:rsidP="00306F65">
      <w:pPr>
        <w:pStyle w:val="DeckSEAT"/>
      </w:pPr>
      <w:r>
        <w:t xml:space="preserve">De technologie- en productcapaciteiten van alle partijen zullen optimaal worden benut om een platform te ontwikkelen voor </w:t>
      </w:r>
      <w:proofErr w:type="spellStart"/>
      <w:r>
        <w:t>batterijaangedreven</w:t>
      </w:r>
      <w:proofErr w:type="spellEnd"/>
      <w:r>
        <w:t xml:space="preserve"> elektrische voertuigen</w:t>
      </w:r>
    </w:p>
    <w:p w:rsidR="00306F65" w:rsidRPr="007B601C" w:rsidRDefault="00306F65" w:rsidP="00306F65">
      <w:pPr>
        <w:pStyle w:val="DeckSEAT"/>
      </w:pPr>
      <w:r>
        <w:t>JAC Volkswagen zal het merk SEAT tegen 2021 op de Chinese markt introduceren - samen zullen ze SEAT-producten elektrificeren</w:t>
      </w:r>
    </w:p>
    <w:p w:rsidR="00306F65" w:rsidRPr="007B601C" w:rsidRDefault="00306F65" w:rsidP="00306F65">
      <w:pPr>
        <w:pStyle w:val="DeckSEAT"/>
      </w:pPr>
      <w:r>
        <w:t>De bouw van het onderzoeks- en ontwikkelingscentrum van JAC Volkswagen gaat nog voor eind 2018 van start</w:t>
      </w:r>
    </w:p>
    <w:p w:rsidR="00306F65" w:rsidRPr="007B601C" w:rsidRDefault="00306F65" w:rsidP="00306F65"/>
    <w:p w:rsidR="00306F65" w:rsidRPr="007B601C" w:rsidRDefault="00306F65" w:rsidP="00306F65">
      <w:pPr>
        <w:pStyle w:val="BodySEAT"/>
      </w:pPr>
      <w:r>
        <w:t xml:space="preserve">SEAT heeft een raamakkoord ondertekend met Volkswagen Group China en </w:t>
      </w:r>
      <w:proofErr w:type="spellStart"/>
      <w:r>
        <w:t>Anhui</w:t>
      </w:r>
      <w:proofErr w:type="spellEnd"/>
      <w:r>
        <w:t xml:space="preserve"> </w:t>
      </w:r>
      <w:proofErr w:type="spellStart"/>
      <w:r>
        <w:t>Jianghuai</w:t>
      </w:r>
      <w:proofErr w:type="spellEnd"/>
      <w:r>
        <w:t xml:space="preserve"> Automobile Group Corp., </w:t>
      </w:r>
      <w:proofErr w:type="spellStart"/>
      <w:r>
        <w:t>Ltd</w:t>
      </w:r>
      <w:proofErr w:type="spellEnd"/>
      <w:r>
        <w:t xml:space="preserve"> (JAC). De overeenkomst werd ondertekend door de voorzitter van de raad van bestuur van Volkswagen AG, Dr. Herbert </w:t>
      </w:r>
      <w:proofErr w:type="spellStart"/>
      <w:r>
        <w:t>Diess</w:t>
      </w:r>
      <w:proofErr w:type="spellEnd"/>
      <w:r>
        <w:t xml:space="preserve">, JAC-voorzitter An </w:t>
      </w:r>
      <w:proofErr w:type="spellStart"/>
      <w:r>
        <w:t>Jin</w:t>
      </w:r>
      <w:proofErr w:type="spellEnd"/>
      <w:r>
        <w:t xml:space="preserve"> en SEAT-voorzitter Luca de </w:t>
      </w:r>
      <w:proofErr w:type="spellStart"/>
      <w:r>
        <w:t>Meo</w:t>
      </w:r>
      <w:proofErr w:type="spellEnd"/>
      <w:r>
        <w:t xml:space="preserve">. De ceremonie in aanwezigheid van de Chinese president </w:t>
      </w:r>
      <w:proofErr w:type="spellStart"/>
      <w:r>
        <w:t>Xi</w:t>
      </w:r>
      <w:proofErr w:type="spellEnd"/>
      <w:r>
        <w:t xml:space="preserve"> </w:t>
      </w:r>
      <w:proofErr w:type="spellStart"/>
      <w:r>
        <w:t>Jingping</w:t>
      </w:r>
      <w:proofErr w:type="spellEnd"/>
      <w:r>
        <w:t xml:space="preserve"> en de Spaanse premier Pedro Sánchez vond plaats in het Paleis van </w:t>
      </w:r>
      <w:proofErr w:type="spellStart"/>
      <w:r>
        <w:t>Moncloa</w:t>
      </w:r>
      <w:proofErr w:type="spellEnd"/>
      <w:r>
        <w:t xml:space="preserve"> in Madrid, de officiële residentie en werkplaats van de Spaanse premier.</w:t>
      </w:r>
    </w:p>
    <w:p w:rsidR="00306F65" w:rsidRPr="007B601C" w:rsidRDefault="00306F65" w:rsidP="00306F65">
      <w:pPr>
        <w:pStyle w:val="BodySEAT"/>
      </w:pPr>
    </w:p>
    <w:p w:rsidR="00306F65" w:rsidRPr="007B601C" w:rsidRDefault="00306F65" w:rsidP="00306F65">
      <w:pPr>
        <w:pStyle w:val="BodySEAT"/>
      </w:pPr>
      <w:r>
        <w:t xml:space="preserve">In het kader van dit akkoord zullen alle partijen hun technologische en </w:t>
      </w:r>
      <w:proofErr w:type="spellStart"/>
      <w:r>
        <w:t>productgerelateerde</w:t>
      </w:r>
      <w:proofErr w:type="spellEnd"/>
      <w:r>
        <w:t xml:space="preserve"> knowhow verenigen om een platform voor </w:t>
      </w:r>
      <w:proofErr w:type="spellStart"/>
      <w:r>
        <w:t>batterijaangedreven</w:t>
      </w:r>
      <w:proofErr w:type="spellEnd"/>
      <w:r>
        <w:t xml:space="preserve"> elektrische voertuigen</w:t>
      </w:r>
      <w:r w:rsidRPr="00BA5011">
        <w:t xml:space="preserve"> </w:t>
      </w:r>
      <w:r>
        <w:t xml:space="preserve">te ontwikkelen, dat door JAC Volkswagen zal worden gebouwd. JAC Volkswagen zal het merk SEAT tegen 2021 introduceren en samen zullen ze SEAT-producten elektrificeren. De bouw van het onderzoeks- en ontwikkelingscentrum van JAC Volkswagen gaat nog voor eind 2018 van start. Dit centrum zal zich toespitsen op belangrijke aspecten zoals connectiviteit, autonoom rijden en andere strategische </w:t>
      </w:r>
      <w:r>
        <w:lastRenderedPageBreak/>
        <w:t>ontwikkelingen in de toekomst. De ondertekening vormt een nieuwe impuls voor het groeiende partnerschap tussen Volkswagen Group China, SEAT en JAC, die de handen in elkaar slaan op de aanzienlijke Chinese markt voor elektrische mobiliteit.</w:t>
      </w:r>
    </w:p>
    <w:p w:rsidR="00306F65" w:rsidRPr="007B601C" w:rsidRDefault="00306F65" w:rsidP="00306F65">
      <w:pPr>
        <w:pStyle w:val="BodySEAT"/>
      </w:pPr>
    </w:p>
    <w:p w:rsidR="00306F65" w:rsidRPr="007B601C" w:rsidRDefault="00306F65" w:rsidP="00306F65">
      <w:pPr>
        <w:pStyle w:val="BodySEAT"/>
      </w:pPr>
      <w:r>
        <w:t xml:space="preserve">“Elektrische mobiliteit vormt samen met digitalisering, connectiviteit en autonoom rijden de toekomst van de mobiliteitssector. China werpt zich op als een belangrijke motor van die transformatie”, verklaart Dr. Herbert </w:t>
      </w:r>
      <w:proofErr w:type="spellStart"/>
      <w:r>
        <w:t>Diess</w:t>
      </w:r>
      <w:proofErr w:type="spellEnd"/>
      <w:r>
        <w:t>, voorzitter van de raad van bestuur van Volkswagen AG. “Dit partnerschap toont ook de voordelen van een globale aanpak van duurzame mobiliteit.”</w:t>
      </w:r>
    </w:p>
    <w:p w:rsidR="00306F65" w:rsidRPr="007B601C" w:rsidRDefault="00306F65" w:rsidP="00306F65">
      <w:pPr>
        <w:pStyle w:val="BodySEAT"/>
      </w:pPr>
    </w:p>
    <w:p w:rsidR="00306F65" w:rsidRPr="007B601C" w:rsidRDefault="00306F65" w:rsidP="00306F65">
      <w:pPr>
        <w:pStyle w:val="BodySEAT"/>
      </w:pPr>
      <w:r>
        <w:t xml:space="preserve">SEAT-voorzitter Luca de </w:t>
      </w:r>
      <w:proofErr w:type="spellStart"/>
      <w:r>
        <w:t>Meo</w:t>
      </w:r>
      <w:proofErr w:type="spellEnd"/>
      <w:r>
        <w:t xml:space="preserve"> verklaarde dat “deze overeenkomst met Volkswagen Group China en JAC ons zal helpen om onze strategische ontwikkeling voort te zetten, door het merk SEAT in China te introduceren en zo een nieuwe stap voorwaarts te zetten in de globaliseringsstrategie van de onderneming. China is marktleider in elektrische voertuigen en SEAT wil deze technologie verder ontwikkelen om beter te kunnen inspelen op de behoeften van consumenten en om mobiliteit alsmaar duurzamer te maken.”</w:t>
      </w:r>
    </w:p>
    <w:p w:rsidR="00306F65" w:rsidRPr="007B601C" w:rsidRDefault="00306F65" w:rsidP="00306F65">
      <w:pPr>
        <w:pStyle w:val="BodySEAT"/>
      </w:pPr>
    </w:p>
    <w:p w:rsidR="00306F65" w:rsidRPr="007B601C" w:rsidRDefault="00306F65" w:rsidP="00306F65">
      <w:pPr>
        <w:pStyle w:val="BodySEAT"/>
      </w:pPr>
      <w:bookmarkStart w:id="1" w:name="_Hlk518666524"/>
      <w:r>
        <w:t xml:space="preserve">SEAT, Volkswagen Group China en JAC ondertekenden in juli van dit jaar ook al een overeenkomst in Berlijn, in aanwezigheid van de Duitse bondskanselier Angela Merkel en de Chinese premier Li </w:t>
      </w:r>
      <w:proofErr w:type="spellStart"/>
      <w:r>
        <w:t>Keqiang</w:t>
      </w:r>
      <w:proofErr w:type="spellEnd"/>
      <w:r>
        <w:t>. SEAT maakte deel uit van deze joint venture en werd het hoofdmerk van de Volkswagen Group in dit project. Sinds de oprichting van de joint venture in 2017 deelt SEAT zijn knowhow op het vlak van design en onderzoek en ontwikkeling.</w:t>
      </w:r>
    </w:p>
    <w:p w:rsidR="00306F65" w:rsidRPr="007B601C" w:rsidRDefault="00306F65" w:rsidP="00306F65">
      <w:pPr>
        <w:pStyle w:val="BodySEAT"/>
      </w:pPr>
    </w:p>
    <w:p w:rsidR="00306F65" w:rsidRPr="007B601C" w:rsidRDefault="00306F65" w:rsidP="00306F65">
      <w:pPr>
        <w:pStyle w:val="BodySEAT"/>
      </w:pPr>
      <w:r>
        <w:t xml:space="preserve">Dankzij dit raamakkoord kan de Volkswagen Group een belangrijke stap voorwaarts zetten op de Chinese markt. SEAT zal het voortouw nemen om de initiatieven die in deze overeenkomst zijn vastgelegd, tot uitvoering te brengen. De producten die op het platform voor </w:t>
      </w:r>
      <w:proofErr w:type="spellStart"/>
      <w:r>
        <w:t>batterijaangedreven</w:t>
      </w:r>
      <w:proofErr w:type="spellEnd"/>
      <w:r>
        <w:t xml:space="preserve"> elektrische voertuigen worden gebouwd, zullen perfect beantwoorden aan de vereisten van Chinese klanten op het vlak van elektrische mobiliteit. Het onderzoeks- en ontwikkelingscentrum dat de partners samen gaan bouwen, zal ook connectiviteitstechnologieën en systemen voor autonoom rijden ontwikkelen die specifiek op de Chinese markt zijn afgestemd.</w:t>
      </w:r>
      <w:bookmarkEnd w:id="1"/>
    </w:p>
    <w:p w:rsidR="00B17335" w:rsidRPr="00306F65"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64D" w:rsidRDefault="0011364D" w:rsidP="00B17335">
      <w:pPr>
        <w:spacing w:after="0" w:line="240" w:lineRule="auto"/>
      </w:pPr>
      <w:r>
        <w:separator/>
      </w:r>
    </w:p>
  </w:endnote>
  <w:endnote w:type="continuationSeparator" w:id="0">
    <w:p w:rsidR="0011364D" w:rsidRDefault="0011364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64D" w:rsidRDefault="0011364D" w:rsidP="00B17335">
      <w:pPr>
        <w:spacing w:after="0" w:line="240" w:lineRule="auto"/>
      </w:pPr>
      <w:r>
        <w:separator/>
      </w:r>
    </w:p>
  </w:footnote>
  <w:footnote w:type="continuationSeparator" w:id="0">
    <w:p w:rsidR="0011364D" w:rsidRDefault="0011364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4D"/>
    <w:rsid w:val="00074628"/>
    <w:rsid w:val="001020EB"/>
    <w:rsid w:val="0011364D"/>
    <w:rsid w:val="001C5298"/>
    <w:rsid w:val="002509FF"/>
    <w:rsid w:val="00257DE4"/>
    <w:rsid w:val="002F35FC"/>
    <w:rsid w:val="00306F65"/>
    <w:rsid w:val="00336BDB"/>
    <w:rsid w:val="003A7940"/>
    <w:rsid w:val="004353BC"/>
    <w:rsid w:val="0043764B"/>
    <w:rsid w:val="00467300"/>
    <w:rsid w:val="00500E11"/>
    <w:rsid w:val="00502565"/>
    <w:rsid w:val="00551C87"/>
    <w:rsid w:val="006321AB"/>
    <w:rsid w:val="00646CD7"/>
    <w:rsid w:val="00672882"/>
    <w:rsid w:val="008F5CBE"/>
    <w:rsid w:val="00986AEF"/>
    <w:rsid w:val="00B0693D"/>
    <w:rsid w:val="00B17335"/>
    <w:rsid w:val="00B315BA"/>
    <w:rsid w:val="00B65184"/>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16CBA"/>
  <w15:chartTrackingRefBased/>
  <w15:docId w15:val="{6F827521-AF6B-4ABF-AB23-031516D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2018-11-28T13:14:00Z</dcterms:created>
  <dcterms:modified xsi:type="dcterms:W3CDTF">2018-11-28T16:37:00Z</dcterms:modified>
</cp:coreProperties>
</file>